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A3D557" w14:textId="259F0B85" w:rsidR="00B03900" w:rsidRDefault="00B03900" w:rsidP="00B03900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 WG2 Meeting #</w:t>
      </w:r>
      <w:r w:rsidR="007D4BBF">
        <w:rPr>
          <w:rFonts w:eastAsia="Arial Unicode MS" w:cs="Arial"/>
          <w:b/>
          <w:bCs/>
          <w:sz w:val="24"/>
        </w:rPr>
        <w:t>154-AH-e</w:t>
      </w:r>
      <w:r>
        <w:rPr>
          <w:b/>
          <w:i/>
          <w:noProof/>
          <w:sz w:val="28"/>
        </w:rPr>
        <w:tab/>
      </w:r>
      <w:r w:rsidR="007D4BBF">
        <w:rPr>
          <w:b/>
          <w:noProof/>
          <w:sz w:val="24"/>
        </w:rPr>
        <w:t>S2-</w:t>
      </w:r>
      <w:r w:rsidR="0056483B">
        <w:rPr>
          <w:b/>
          <w:noProof/>
          <w:sz w:val="24"/>
        </w:rPr>
        <w:t>2300279</w:t>
      </w:r>
    </w:p>
    <w:p w14:paraId="273C2C2B" w14:textId="4246C0F6" w:rsidR="00B03900" w:rsidRDefault="007D4BBF" w:rsidP="00B36C34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 w:hint="eastAsia"/>
          <w:b/>
          <w:noProof/>
          <w:sz w:val="24"/>
          <w:szCs w:val="24"/>
          <w:lang w:eastAsia="zh-CN"/>
        </w:rPr>
        <w:t>16</w:t>
      </w:r>
      <w:r w:rsidR="00B03900">
        <w:rPr>
          <w:rFonts w:eastAsia="SimSun" w:cs="Arial"/>
          <w:b/>
          <w:noProof/>
          <w:sz w:val="24"/>
          <w:szCs w:val="24"/>
          <w:lang w:eastAsia="zh-CN"/>
        </w:rPr>
        <w:t xml:space="preserve"> – </w:t>
      </w:r>
      <w:r>
        <w:rPr>
          <w:rFonts w:eastAsia="SimSun" w:cs="Arial" w:hint="eastAsia"/>
          <w:b/>
          <w:noProof/>
          <w:sz w:val="24"/>
          <w:szCs w:val="24"/>
          <w:lang w:eastAsia="zh-CN"/>
        </w:rPr>
        <w:t>20</w:t>
      </w:r>
      <w:r w:rsidR="00B03900">
        <w:rPr>
          <w:rFonts w:eastAsia="SimSun" w:cs="Arial"/>
          <w:b/>
          <w:noProof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noProof/>
          <w:sz w:val="24"/>
          <w:szCs w:val="24"/>
          <w:lang w:eastAsia="zh-CN"/>
        </w:rPr>
        <w:t>January</w:t>
      </w:r>
      <w:r w:rsidR="00B03900">
        <w:rPr>
          <w:rFonts w:cs="Arial"/>
          <w:b/>
          <w:noProof/>
          <w:sz w:val="24"/>
          <w:szCs w:val="24"/>
        </w:rPr>
        <w:t>, 202</w:t>
      </w:r>
      <w:r>
        <w:rPr>
          <w:rFonts w:eastAsia="SimSun" w:cs="Arial"/>
          <w:b/>
          <w:noProof/>
          <w:sz w:val="24"/>
          <w:szCs w:val="24"/>
          <w:lang w:eastAsia="zh-CN"/>
        </w:rPr>
        <w:t>3</w:t>
      </w:r>
      <w:r w:rsidR="00B03900">
        <w:rPr>
          <w:b/>
          <w:bCs/>
          <w:sz w:val="24"/>
        </w:rPr>
        <w:t>, El</w:t>
      </w:r>
      <w:r w:rsidR="00B03900">
        <w:rPr>
          <w:rFonts w:eastAsia="SimSun"/>
          <w:b/>
          <w:bCs/>
          <w:sz w:val="24"/>
          <w:lang w:eastAsia="zh-CN"/>
        </w:rPr>
        <w:t>ectronic meeting</w:t>
      </w:r>
      <w:r w:rsidR="00B03900">
        <w:rPr>
          <w:b/>
          <w:bCs/>
          <w:sz w:val="24"/>
        </w:rPr>
        <w:tab/>
      </w:r>
      <w:r w:rsidR="00B03900">
        <w:rPr>
          <w:b/>
          <w:bCs/>
          <w:sz w:val="24"/>
        </w:rPr>
        <w:tab/>
      </w:r>
      <w:r w:rsidR="00B03900">
        <w:rPr>
          <w:rFonts w:hint="eastAsia"/>
          <w:b/>
          <w:bCs/>
          <w:sz w:val="24"/>
          <w:lang w:eastAsia="zh-CN"/>
        </w:rPr>
        <w:t xml:space="preserve">                 </w:t>
      </w:r>
      <w:r w:rsidR="00B03900">
        <w:rPr>
          <w:b/>
          <w:bCs/>
          <w:sz w:val="24"/>
        </w:rPr>
        <w:t xml:space="preserve"> </w:t>
      </w:r>
      <w:r w:rsidR="00B36C34">
        <w:rPr>
          <w:b/>
          <w:bCs/>
          <w:sz w:val="24"/>
        </w:rPr>
        <w:tab/>
        <w:t xml:space="preserve">   </w:t>
      </w:r>
      <w:r>
        <w:rPr>
          <w:b/>
          <w:noProof/>
          <w:color w:val="3333FF"/>
        </w:rPr>
        <w:t xml:space="preserve"> </w:t>
      </w:r>
    </w:p>
    <w:p w14:paraId="05B192EC" w14:textId="77777777" w:rsidR="00DD1A18" w:rsidRPr="00B03900" w:rsidRDefault="00DD1A18">
      <w:pPr>
        <w:rPr>
          <w:rFonts w:ascii="Arial" w:hAnsi="Arial" w:cs="Arial"/>
          <w:b/>
          <w:color w:val="000000"/>
          <w:sz w:val="22"/>
          <w:szCs w:val="22"/>
          <w:lang w:eastAsia="de-DE"/>
        </w:rPr>
      </w:pP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04071946" w:rsidR="00217326" w:rsidRDefault="00217326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450A65" w:rsidRPr="007604FD">
        <w:rPr>
          <w:rFonts w:ascii="Arial" w:hAnsi="Arial" w:cs="Arial" w:hint="eastAsia"/>
          <w:highlight w:val="yellow"/>
          <w:lang w:eastAsia="zh-CN"/>
        </w:rPr>
        <w:t>[D</w:t>
      </w:r>
      <w:r w:rsidR="002A4991" w:rsidRPr="007604FD">
        <w:rPr>
          <w:rFonts w:ascii="Arial" w:hAnsi="Arial" w:cs="Arial" w:hint="eastAsia"/>
          <w:highlight w:val="yellow"/>
          <w:lang w:eastAsia="zh-CN"/>
        </w:rPr>
        <w:t>raft]</w:t>
      </w:r>
      <w:r w:rsidR="002A4991" w:rsidRPr="00450A65">
        <w:rPr>
          <w:rFonts w:ascii="Arial" w:hAnsi="Arial" w:cs="Arial" w:hint="eastAsia"/>
          <w:lang w:eastAsia="zh-CN"/>
        </w:rPr>
        <w:t xml:space="preserve"> </w:t>
      </w:r>
      <w:r w:rsidR="00B36C34" w:rsidRPr="007D4BBF">
        <w:rPr>
          <w:rFonts w:ascii="Arial" w:hAnsi="Arial" w:cs="Arial"/>
        </w:rPr>
        <w:t xml:space="preserve">Reply </w:t>
      </w:r>
      <w:r w:rsidRPr="007D4BBF">
        <w:rPr>
          <w:rFonts w:ascii="Arial" w:hAnsi="Arial" w:cs="Arial"/>
          <w:bCs/>
        </w:rPr>
        <w:t>L</w:t>
      </w:r>
      <w:r w:rsidRPr="007D4BBF">
        <w:rPr>
          <w:rFonts w:ascii="Arial" w:hAnsi="Arial" w:cs="Arial"/>
          <w:lang w:eastAsia="zh-CN"/>
        </w:rPr>
        <w:t xml:space="preserve">S </w:t>
      </w:r>
      <w:r w:rsidR="002A3261" w:rsidRPr="007D4BBF">
        <w:rPr>
          <w:rFonts w:ascii="Arial" w:hAnsi="Arial" w:cs="Arial"/>
          <w:lang w:eastAsia="zh-CN"/>
        </w:rPr>
        <w:t xml:space="preserve">on </w:t>
      </w:r>
      <w:r w:rsidR="007D4BBF" w:rsidRPr="007D4BBF">
        <w:rPr>
          <w:rFonts w:ascii="Arial" w:hAnsi="Arial" w:cs="Arial"/>
          <w:sz w:val="22"/>
          <w:szCs w:val="22"/>
        </w:rPr>
        <w:t>Reply LS on Satellite coverage data transfer to a UE using UP versus CP</w:t>
      </w:r>
    </w:p>
    <w:p w14:paraId="04465C8C" w14:textId="7C2F40F6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87323F">
        <w:rPr>
          <w:rFonts w:ascii="Arial" w:hAnsi="Arial" w:cs="Arial"/>
          <w:b/>
          <w:bCs/>
        </w:rPr>
        <w:t>(</w:t>
      </w:r>
      <w:r w:rsidR="00447349" w:rsidRPr="0087323F">
        <w:rPr>
          <w:rFonts w:ascii="Arial" w:hAnsi="Arial" w:cs="Arial"/>
          <w:bCs/>
          <w:lang w:eastAsia="zh-CN"/>
        </w:rPr>
        <w:t>S2-</w:t>
      </w:r>
      <w:r w:rsidR="0087323F" w:rsidRPr="0087323F">
        <w:rPr>
          <w:rFonts w:ascii="Arial" w:hAnsi="Arial" w:cs="Arial"/>
          <w:bCs/>
          <w:lang w:eastAsia="zh-CN"/>
        </w:rPr>
        <w:t>2300028/</w:t>
      </w:r>
      <w:r w:rsidR="007D4BBF" w:rsidRPr="0087323F">
        <w:rPr>
          <w:rFonts w:ascii="Arial" w:hAnsi="Arial" w:cs="Arial"/>
          <w:bCs/>
          <w:lang w:eastAsia="zh-CN"/>
        </w:rPr>
        <w:t>C1</w:t>
      </w:r>
      <w:r w:rsidRPr="0087323F">
        <w:rPr>
          <w:rFonts w:ascii="Arial" w:hAnsi="Arial" w:cs="Arial"/>
          <w:bCs/>
        </w:rPr>
        <w:t>-2</w:t>
      </w:r>
      <w:r w:rsidR="00B03900" w:rsidRPr="0087323F">
        <w:rPr>
          <w:rFonts w:ascii="Arial" w:hAnsi="Arial" w:cs="Arial" w:hint="eastAsia"/>
          <w:bCs/>
          <w:lang w:eastAsia="zh-CN"/>
        </w:rPr>
        <w:t>2</w:t>
      </w:r>
      <w:r w:rsidR="0087323F" w:rsidRPr="0087323F">
        <w:rPr>
          <w:rFonts w:ascii="Arial" w:hAnsi="Arial" w:cs="Arial"/>
          <w:bCs/>
          <w:lang w:eastAsia="zh-CN"/>
        </w:rPr>
        <w:t>7196</w:t>
      </w:r>
      <w:r w:rsidR="00F6019A" w:rsidRPr="00450A65">
        <w:rPr>
          <w:rFonts w:ascii="Arial" w:hAnsi="Arial" w:cs="Arial"/>
          <w:bCs/>
        </w:rPr>
        <w:t>)</w:t>
      </w:r>
      <w:r w:rsidRPr="00450A65">
        <w:rPr>
          <w:rFonts w:ascii="Arial" w:hAnsi="Arial" w:cs="Arial"/>
          <w:bCs/>
        </w:rPr>
        <w:t xml:space="preserve"> </w:t>
      </w:r>
      <w:r w:rsidR="007D4BBF" w:rsidRPr="007D4BBF">
        <w:rPr>
          <w:rFonts w:ascii="Arial" w:hAnsi="Arial" w:cs="Arial"/>
          <w:sz w:val="22"/>
          <w:szCs w:val="22"/>
        </w:rPr>
        <w:t>Reply LS on Satellite coverage data transfer to a UE using UP versus CP</w:t>
      </w:r>
    </w:p>
    <w:p w14:paraId="6490E2B7" w14:textId="0BEE9690" w:rsidR="00217326" w:rsidRPr="00B2078B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267DE5">
        <w:rPr>
          <w:rFonts w:ascii="Arial" w:hAnsi="Arial" w:cs="Arial" w:hint="eastAsia"/>
          <w:bCs/>
          <w:lang w:eastAsia="zh-CN"/>
        </w:rPr>
        <w:t>8</w:t>
      </w:r>
    </w:p>
    <w:p w14:paraId="255676A6" w14:textId="77E40B5C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7D4BBF">
        <w:rPr>
          <w:rFonts w:ascii="Arial" w:hAnsi="Arial" w:cs="Arial"/>
          <w:bCs/>
          <w:lang w:eastAsia="zh-CN"/>
        </w:rPr>
        <w:t>5GSAT</w:t>
      </w:r>
      <w:r w:rsidR="00E26C9E" w:rsidRPr="00E26C9E">
        <w:rPr>
          <w:rFonts w:ascii="Arial" w:hAnsi="Arial" w:cs="Arial"/>
        </w:rPr>
        <w:t>_</w:t>
      </w:r>
      <w:r w:rsidR="007D4BBF">
        <w:rPr>
          <w:rFonts w:ascii="Arial" w:hAnsi="Arial" w:cs="Arial" w:hint="eastAsia"/>
          <w:lang w:eastAsia="zh-CN"/>
        </w:rPr>
        <w:t>Ph2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29E2033C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87323F">
        <w:rPr>
          <w:rFonts w:ascii="Arial" w:hAnsi="Arial" w:cs="Arial"/>
          <w:bCs/>
        </w:rPr>
        <w:t xml:space="preserve">Thales [To be </w:t>
      </w:r>
      <w:r w:rsidR="001D28BB">
        <w:rPr>
          <w:rFonts w:ascii="Arial" w:hAnsi="Arial" w:cs="Arial" w:hint="eastAsia"/>
          <w:bCs/>
          <w:lang w:eastAsia="zh-CN"/>
        </w:rPr>
        <w:t>SA</w:t>
      </w:r>
      <w:r w:rsidR="00414928" w:rsidRPr="00B2078B">
        <w:rPr>
          <w:rFonts w:ascii="Arial" w:hAnsi="Arial" w:cs="Arial"/>
          <w:bCs/>
        </w:rPr>
        <w:t>2</w:t>
      </w:r>
      <w:r w:rsidR="0087323F">
        <w:rPr>
          <w:rFonts w:ascii="Arial" w:hAnsi="Arial" w:cs="Arial"/>
          <w:bCs/>
        </w:rPr>
        <w:t>]</w:t>
      </w:r>
    </w:p>
    <w:p w14:paraId="1E8889A1" w14:textId="26EF661D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7D4BBF">
        <w:rPr>
          <w:rFonts w:ascii="Arial" w:hAnsi="Arial" w:cs="Arial"/>
          <w:bCs/>
          <w:lang w:eastAsia="zh-CN"/>
        </w:rPr>
        <w:t>CT1</w:t>
      </w:r>
    </w:p>
    <w:p w14:paraId="7714AF11" w14:textId="793F2311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764F5C">
        <w:rPr>
          <w:rFonts w:ascii="Arial" w:hAnsi="Arial" w:cs="Arial"/>
          <w:bCs/>
          <w:lang w:eastAsia="zh-CN"/>
        </w:rPr>
        <w:t>none</w:t>
      </w:r>
    </w:p>
    <w:p w14:paraId="6F8D0740" w14:textId="4DFAC1C4" w:rsidR="00217326" w:rsidRPr="004C0BA5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1BC19A78" w:rsidR="006E527F" w:rsidRDefault="006E527F" w:rsidP="006E527F">
      <w:pPr>
        <w:pStyle w:val="Heading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r w:rsidR="00764F5C">
        <w:rPr>
          <w:b w:val="0"/>
        </w:rPr>
        <w:t>j</w:t>
      </w:r>
      <w:r w:rsidR="00764F5C">
        <w:rPr>
          <w:b w:val="0"/>
          <w:lang w:eastAsia="zh-CN"/>
        </w:rPr>
        <w:t>ean-yves</w:t>
      </w:r>
      <w:r w:rsidR="00AE038D">
        <w:rPr>
          <w:b w:val="0"/>
          <w:lang w:eastAsia="zh-CN"/>
        </w:rPr>
        <w:t xml:space="preserve"> </w:t>
      </w:r>
      <w:r w:rsidR="00285622">
        <w:rPr>
          <w:b w:val="0"/>
          <w:lang w:eastAsia="zh-CN"/>
        </w:rPr>
        <w:t>f</w:t>
      </w:r>
      <w:r w:rsidR="00764F5C">
        <w:rPr>
          <w:b w:val="0"/>
          <w:lang w:eastAsia="zh-CN"/>
        </w:rPr>
        <w:t>ine</w:t>
      </w:r>
    </w:p>
    <w:p w14:paraId="75B208F6" w14:textId="16133BE8" w:rsidR="0095166D" w:rsidRDefault="006E527F" w:rsidP="006E527F">
      <w:pPr>
        <w:pStyle w:val="Heading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r w:rsidR="00764F5C">
        <w:rPr>
          <w:b w:val="0"/>
          <w:bCs/>
          <w:color w:val="auto"/>
          <w:lang w:eastAsia="zh-CN"/>
        </w:rPr>
        <w:t>jean-yves.fine</w:t>
      </w:r>
      <w:r w:rsidR="00450A65">
        <w:rPr>
          <w:rFonts w:hint="eastAsia"/>
          <w:b w:val="0"/>
          <w:bCs/>
          <w:color w:val="auto"/>
          <w:lang w:eastAsia="zh-CN"/>
        </w:rPr>
        <w:t xml:space="preserve"> </w:t>
      </w:r>
      <w:r w:rsidR="00450A65" w:rsidRPr="00450A65">
        <w:rPr>
          <w:b w:val="0"/>
          <w:bCs/>
          <w:color w:val="auto"/>
          <w:lang w:eastAsia="zh-CN"/>
        </w:rPr>
        <w:t xml:space="preserve">(at) </w:t>
      </w:r>
      <w:r w:rsidR="00764F5C">
        <w:rPr>
          <w:b w:val="0"/>
          <w:bCs/>
          <w:color w:val="auto"/>
          <w:lang w:eastAsia="zh-CN"/>
        </w:rPr>
        <w:t>thalesgroup</w:t>
      </w:r>
      <w:r w:rsidR="00450A65" w:rsidRPr="00450A65">
        <w:rPr>
          <w:b w:val="0"/>
          <w:bCs/>
          <w:color w:val="auto"/>
          <w:lang w:eastAsia="zh-CN"/>
        </w:rPr>
        <w:t xml:space="preserve"> (dot) </w:t>
      </w:r>
      <w:r w:rsidR="00AE038D">
        <w:rPr>
          <w:b w:val="0"/>
          <w:bCs/>
          <w:color w:val="auto"/>
          <w:lang w:eastAsia="zh-CN"/>
        </w:rPr>
        <w:t>com</w:t>
      </w:r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77777777" w:rsidR="00AA712F" w:rsidRPr="000F4E43" w:rsidRDefault="00AA712F" w:rsidP="00AA712F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-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220ABB05" w14:textId="264214E9" w:rsidR="00267DE5" w:rsidRPr="00764F5C" w:rsidRDefault="001D28BB" w:rsidP="00764F5C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="00CD0591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thanks </w:t>
      </w:r>
      <w:r w:rsidR="00764F5C">
        <w:rPr>
          <w:rFonts w:ascii="Arial" w:hAnsi="Arial" w:cs="Arial"/>
          <w:lang w:eastAsia="zh-CN"/>
        </w:rPr>
        <w:t>CT1</w:t>
      </w:r>
      <w:r w:rsidR="00046D5C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for their </w:t>
      </w:r>
      <w:r w:rsidR="00510708">
        <w:rPr>
          <w:rFonts w:ascii="Arial" w:hAnsi="Arial" w:cs="Arial"/>
          <w:sz w:val="22"/>
          <w:szCs w:val="22"/>
        </w:rPr>
        <w:t>r</w:t>
      </w:r>
      <w:r w:rsidR="00764F5C" w:rsidRPr="007D4BBF">
        <w:rPr>
          <w:rFonts w:ascii="Arial" w:hAnsi="Arial" w:cs="Arial"/>
          <w:sz w:val="22"/>
          <w:szCs w:val="22"/>
        </w:rPr>
        <w:t>eply LS on Satellite coverage data transfer to a UE using UP versus CP</w:t>
      </w:r>
      <w:r w:rsidR="00046D5C" w:rsidRPr="00786752">
        <w:rPr>
          <w:rFonts w:ascii="Arial" w:eastAsia="Calibri" w:hAnsi="Arial" w:cs="Arial"/>
        </w:rPr>
        <w:t>.</w:t>
      </w:r>
    </w:p>
    <w:p w14:paraId="1FEF4FD2" w14:textId="77777777" w:rsidR="00AE038D" w:rsidRDefault="00AE038D" w:rsidP="00786752">
      <w:pPr>
        <w:rPr>
          <w:rFonts w:ascii="Arial" w:hAnsi="Arial" w:cs="Arial"/>
          <w:lang w:eastAsia="zh-CN"/>
        </w:rPr>
      </w:pPr>
    </w:p>
    <w:p w14:paraId="28E2D818" w14:textId="531954C8" w:rsidR="003D23A1" w:rsidRDefault="003D23A1" w:rsidP="003D23A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CT1 provides general consideration</w:t>
      </w:r>
      <w:r w:rsidR="00510708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on the best use, with pro and cons, of user plane and control plane for transferring data to UE. In addition, CT1</w:t>
      </w:r>
      <w:r w:rsidR="00BC533B">
        <w:rPr>
          <w:rFonts w:ascii="Arial" w:hAnsi="Arial" w:cs="Arial"/>
          <w:lang w:eastAsia="zh-CN"/>
        </w:rPr>
        <w:t xml:space="preserve"> requests SA2 to provide more detailed requirements for the coverage map data transfer </w:t>
      </w:r>
      <w:r w:rsidR="00510708">
        <w:rPr>
          <w:rFonts w:ascii="Arial" w:hAnsi="Arial" w:cs="Arial"/>
          <w:lang w:eastAsia="zh-CN"/>
        </w:rPr>
        <w:t xml:space="preserve">in order </w:t>
      </w:r>
      <w:r w:rsidR="00BC533B">
        <w:rPr>
          <w:rFonts w:ascii="Arial" w:hAnsi="Arial" w:cs="Arial"/>
          <w:lang w:eastAsia="zh-CN"/>
        </w:rPr>
        <w:t>to make further evaluation.</w:t>
      </w:r>
    </w:p>
    <w:p w14:paraId="614E138F" w14:textId="611C6D72" w:rsidR="003D23A1" w:rsidRDefault="00BC533B" w:rsidP="003D23A1">
      <w:pPr>
        <w:rPr>
          <w:sz w:val="22"/>
          <w:szCs w:val="22"/>
        </w:rPr>
      </w:pPr>
      <w:r>
        <w:rPr>
          <w:rFonts w:ascii="Arial" w:hAnsi="Arial" w:cs="Arial"/>
          <w:lang w:eastAsia="zh-CN"/>
        </w:rPr>
        <w:t xml:space="preserve"> </w:t>
      </w:r>
    </w:p>
    <w:p w14:paraId="605959A6" w14:textId="0353AA07" w:rsidR="00674AEE" w:rsidRDefault="00BC533B" w:rsidP="00674AEE">
      <w:pPr>
        <w:rPr>
          <w:rFonts w:ascii="Arial" w:hAnsi="Arial" w:cs="Arial"/>
        </w:rPr>
      </w:pPr>
      <w:r w:rsidRPr="00BC533B">
        <w:rPr>
          <w:rFonts w:ascii="Arial" w:hAnsi="Arial" w:cs="Arial"/>
          <w:lang w:eastAsia="zh-CN"/>
        </w:rPr>
        <w:t xml:space="preserve">SA2 kindly informs CT1 </w:t>
      </w:r>
      <w:r w:rsidR="00674AEE">
        <w:rPr>
          <w:rFonts w:ascii="Arial" w:hAnsi="Arial" w:cs="Arial"/>
          <w:lang w:eastAsia="zh-CN"/>
        </w:rPr>
        <w:t>about its observation</w:t>
      </w:r>
      <w:r w:rsidRPr="00BC533B">
        <w:rPr>
          <w:rFonts w:ascii="Arial" w:hAnsi="Arial" w:cs="Arial"/>
          <w:lang w:eastAsia="zh-CN"/>
        </w:rPr>
        <w:t xml:space="preserve"> that </w:t>
      </w:r>
      <w:r>
        <w:rPr>
          <w:rFonts w:ascii="Arial" w:hAnsi="Arial" w:cs="Arial"/>
        </w:rPr>
        <w:t>u</w:t>
      </w:r>
      <w:r w:rsidRPr="00BC533B">
        <w:rPr>
          <w:rFonts w:ascii="Arial" w:hAnsi="Arial" w:cs="Arial"/>
        </w:rPr>
        <w:t>se of CP or UP depends on the objective</w:t>
      </w:r>
      <w:r w:rsidR="00674AEE">
        <w:rPr>
          <w:rFonts w:ascii="Arial" w:hAnsi="Arial" w:cs="Arial"/>
        </w:rPr>
        <w:t>:</w:t>
      </w:r>
      <w:r w:rsidRPr="00BC533B">
        <w:rPr>
          <w:rFonts w:ascii="Arial" w:hAnsi="Arial" w:cs="Arial"/>
        </w:rPr>
        <w:t xml:space="preserve"> CP might be used </w:t>
      </w:r>
      <w:r w:rsidRPr="00674AEE">
        <w:rPr>
          <w:rFonts w:ascii="Arial" w:hAnsi="Arial" w:cs="Arial"/>
        </w:rPr>
        <w:t xml:space="preserve">for rough coverage map information </w:t>
      </w:r>
      <w:r w:rsidR="00674AEE" w:rsidRPr="00674AEE">
        <w:rPr>
          <w:rFonts w:ascii="Arial" w:hAnsi="Arial" w:cs="Arial"/>
        </w:rPr>
        <w:t xml:space="preserve">dedicated to low resources UEs where </w:t>
      </w:r>
      <w:r w:rsidRPr="00674AEE">
        <w:rPr>
          <w:rFonts w:ascii="Arial" w:hAnsi="Arial" w:cs="Arial"/>
        </w:rPr>
        <w:t xml:space="preserve">UP might be used for detailed coverage map information </w:t>
      </w:r>
      <w:r w:rsidR="00674AEE" w:rsidRPr="00674AEE">
        <w:rPr>
          <w:rFonts w:ascii="Arial" w:hAnsi="Arial" w:cs="Arial"/>
        </w:rPr>
        <w:t xml:space="preserve">dedicated to UEs with resources. Given this observation, SA2 </w:t>
      </w:r>
      <w:r w:rsidR="00674AEE">
        <w:rPr>
          <w:rFonts w:ascii="Arial" w:hAnsi="Arial" w:cs="Arial"/>
        </w:rPr>
        <w:t>proposes</w:t>
      </w:r>
      <w:r w:rsidR="00674AEE" w:rsidRPr="00674AEE">
        <w:rPr>
          <w:rFonts w:ascii="Arial" w:hAnsi="Arial" w:cs="Arial"/>
        </w:rPr>
        <w:t xml:space="preserve"> that both UP </w:t>
      </w:r>
      <w:r w:rsidR="00674AEE" w:rsidRPr="00E52111">
        <w:rPr>
          <w:rFonts w:ascii="Arial" w:hAnsi="Arial" w:cs="Arial"/>
        </w:rPr>
        <w:t>and CP are used for coverage map transfer to UE, depending on UE profile</w:t>
      </w:r>
      <w:r w:rsidR="00E52111" w:rsidRPr="00E52111">
        <w:rPr>
          <w:rFonts w:ascii="Arial" w:hAnsi="Arial" w:cs="Arial"/>
        </w:rPr>
        <w:t xml:space="preserve"> and request (over NAS or PDN session).</w:t>
      </w:r>
      <w:r w:rsidR="00674AEE" w:rsidRPr="00E52111">
        <w:rPr>
          <w:rFonts w:ascii="Arial" w:hAnsi="Arial" w:cs="Arial"/>
        </w:rPr>
        <w:t xml:space="preserve"> </w:t>
      </w:r>
    </w:p>
    <w:p w14:paraId="3BAE7222" w14:textId="2E5D66E9" w:rsidR="004252A0" w:rsidRDefault="004252A0" w:rsidP="00674AEE">
      <w:pPr>
        <w:rPr>
          <w:rFonts w:ascii="Arial" w:hAnsi="Arial" w:cs="Arial"/>
        </w:rPr>
      </w:pPr>
    </w:p>
    <w:p w14:paraId="5041B9FB" w14:textId="07E67DCC" w:rsidR="004252A0" w:rsidRPr="00E52111" w:rsidRDefault="004252A0" w:rsidP="00674AEE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provide CT1 </w:t>
      </w:r>
      <w:r w:rsidR="005B427D">
        <w:rPr>
          <w:rFonts w:ascii="Arial" w:hAnsi="Arial" w:cs="Arial"/>
        </w:rPr>
        <w:t xml:space="preserve">in </w:t>
      </w:r>
      <w:r w:rsidR="005B427D" w:rsidRPr="005B427D">
        <w:rPr>
          <w:rFonts w:ascii="Arial" w:hAnsi="Arial" w:cs="Arial"/>
          <w:highlight w:val="yellow"/>
        </w:rPr>
        <w:t>TBD</w:t>
      </w:r>
      <w:r w:rsidR="005B427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dedicated data transfer requirements for both cases, for </w:t>
      </w:r>
      <w:r w:rsidR="002B16B0">
        <w:rPr>
          <w:rFonts w:ascii="Arial" w:hAnsi="Arial" w:cs="Arial"/>
        </w:rPr>
        <w:t xml:space="preserve">CT1 </w:t>
      </w:r>
      <w:r>
        <w:rPr>
          <w:rFonts w:ascii="Arial" w:hAnsi="Arial" w:cs="Arial"/>
        </w:rPr>
        <w:t>Stage3</w:t>
      </w:r>
      <w:r w:rsidR="002B16B0">
        <w:rPr>
          <w:rFonts w:ascii="Arial" w:hAnsi="Arial" w:cs="Arial"/>
        </w:rPr>
        <w:t xml:space="preserve"> work. </w:t>
      </w:r>
      <w:r>
        <w:rPr>
          <w:rFonts w:ascii="Arial" w:hAnsi="Arial" w:cs="Arial"/>
        </w:rPr>
        <w:t xml:space="preserve"> </w:t>
      </w:r>
    </w:p>
    <w:p w14:paraId="0A685A35" w14:textId="126C5685" w:rsidR="00674AEE" w:rsidRDefault="00674AEE" w:rsidP="00786752">
      <w:pPr>
        <w:rPr>
          <w:rFonts w:ascii="Arial" w:hAnsi="Arial" w:cs="Arial"/>
          <w:lang w:eastAsia="zh-CN"/>
        </w:rPr>
      </w:pPr>
    </w:p>
    <w:p w14:paraId="621D65BB" w14:textId="3074BB53" w:rsidR="002B16B0" w:rsidRPr="002B16B0" w:rsidRDefault="002B16B0" w:rsidP="002B16B0">
      <w:pPr>
        <w:rPr>
          <w:color w:val="FF0000"/>
          <w:lang w:eastAsia="zh-CN"/>
        </w:rPr>
      </w:pPr>
      <w:r w:rsidRPr="002B16B0">
        <w:rPr>
          <w:color w:val="FF0000"/>
          <w:lang w:val="en-US"/>
        </w:rPr>
        <w:t xml:space="preserve">Editor’s Note: </w:t>
      </w:r>
      <w:r>
        <w:rPr>
          <w:color w:val="FF0000"/>
          <w:lang w:val="en-US"/>
        </w:rPr>
        <w:t xml:space="preserve">data transfer </w:t>
      </w:r>
      <w:r>
        <w:rPr>
          <w:color w:val="FF0000"/>
        </w:rPr>
        <w:t>requirements for both cases are FFS and discussion</w:t>
      </w:r>
      <w:r w:rsidR="005B427D">
        <w:rPr>
          <w:color w:val="FF0000"/>
        </w:rPr>
        <w:t>s</w:t>
      </w:r>
      <w:r>
        <w:rPr>
          <w:color w:val="FF0000"/>
        </w:rPr>
        <w:t xml:space="preserve"> during the meeting, and could be provided as attachment to the LS response. </w:t>
      </w:r>
    </w:p>
    <w:p w14:paraId="0547D26B" w14:textId="73FCE89B" w:rsidR="00353233" w:rsidRPr="004A558F" w:rsidRDefault="00353233" w:rsidP="00764F5C">
      <w:pPr>
        <w:pStyle w:val="Header"/>
        <w:tabs>
          <w:tab w:val="clear" w:pos="4153"/>
          <w:tab w:val="clear" w:pos="8306"/>
        </w:tabs>
        <w:ind w:left="1440"/>
        <w:rPr>
          <w:rFonts w:ascii="Arial" w:hAnsi="Arial" w:cs="Arial"/>
          <w:lang w:eastAsia="zh-CN"/>
        </w:rPr>
      </w:pPr>
    </w:p>
    <w:p w14:paraId="5F845596" w14:textId="77777777" w:rsidR="000454BB" w:rsidRPr="008E177F" w:rsidRDefault="000454B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1F579A5E" w:rsidR="006D436C" w:rsidRPr="008E177F" w:rsidRDefault="00D64B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64F5C">
        <w:rPr>
          <w:rFonts w:ascii="Arial" w:hAnsi="Arial" w:cs="Arial" w:hint="eastAsia"/>
          <w:b/>
          <w:lang w:eastAsia="zh-CN"/>
        </w:rPr>
        <w:t>CT</w:t>
      </w:r>
      <w:r w:rsidR="00764F5C">
        <w:rPr>
          <w:rFonts w:ascii="Arial" w:hAnsi="Arial" w:cs="Arial"/>
          <w:b/>
          <w:lang w:eastAsia="zh-CN"/>
        </w:rPr>
        <w:t>1</w:t>
      </w:r>
      <w:r w:rsidR="006D436C">
        <w:rPr>
          <w:rFonts w:ascii="Arial" w:hAnsi="Arial" w:cs="Arial"/>
          <w:b/>
        </w:rPr>
        <w:t xml:space="preserve"> group.</w:t>
      </w:r>
    </w:p>
    <w:p w14:paraId="47175540" w14:textId="7DB1F542" w:rsidR="00217326" w:rsidRPr="008E177F" w:rsidRDefault="00217326" w:rsidP="00747DEF">
      <w:pPr>
        <w:spacing w:after="120"/>
        <w:ind w:left="993" w:hanging="993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DE4714">
        <w:rPr>
          <w:rFonts w:ascii="Arial" w:hAnsi="Arial" w:cs="Arial" w:hint="eastAsia"/>
          <w:lang w:eastAsia="zh-CN"/>
        </w:rPr>
        <w:t>SA2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764F5C">
        <w:rPr>
          <w:rFonts w:ascii="Arial" w:hAnsi="Arial" w:cs="Arial"/>
          <w:lang w:eastAsia="zh-CN"/>
        </w:rPr>
        <w:t>CT1</w:t>
      </w:r>
      <w:r w:rsidR="00A13146">
        <w:rPr>
          <w:rFonts w:ascii="Arial" w:hAnsi="Arial" w:cs="Arial"/>
        </w:rPr>
        <w:t xml:space="preserve"> to</w:t>
      </w:r>
      <w:r w:rsidR="00DE4714">
        <w:rPr>
          <w:rFonts w:ascii="Arial" w:hAnsi="Arial" w:cs="Arial" w:hint="eastAsia"/>
          <w:lang w:eastAsia="zh-CN"/>
        </w:rPr>
        <w:t xml:space="preserve"> </w:t>
      </w:r>
      <w:r w:rsidR="00764F5C">
        <w:rPr>
          <w:rFonts w:ascii="Arial" w:hAnsi="Arial" w:cs="Arial"/>
          <w:lang w:eastAsia="zh-CN"/>
        </w:rPr>
        <w:t>consider the above information</w:t>
      </w:r>
      <w:r w:rsidR="007970B8">
        <w:rPr>
          <w:rFonts w:ascii="Arial" w:hAnsi="Arial" w:cs="Arial"/>
        </w:rPr>
        <w:t>.</w:t>
      </w:r>
      <w:r w:rsidR="00695A66">
        <w:rPr>
          <w:rFonts w:ascii="Arial" w:hAnsi="Arial" w:cs="Arial"/>
        </w:rPr>
        <w:t xml:space="preserve"> </w:t>
      </w:r>
    </w:p>
    <w:p w14:paraId="2F6002C0" w14:textId="77777777" w:rsidR="00353233" w:rsidRPr="00353233" w:rsidRDefault="00353233" w:rsidP="006D436C">
      <w:pPr>
        <w:spacing w:after="120"/>
        <w:rPr>
          <w:rFonts w:ascii="Arial" w:hAnsi="Arial" w:cs="Arial"/>
          <w:lang w:eastAsia="zh-CN"/>
        </w:rPr>
      </w:pPr>
    </w:p>
    <w:p w14:paraId="06BC08C3" w14:textId="4EA930CA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DE4714">
        <w:rPr>
          <w:rFonts w:ascii="Arial" w:hAnsi="Arial" w:cs="Arial" w:hint="eastAsia"/>
          <w:b/>
          <w:lang w:eastAsia="zh-CN"/>
        </w:rPr>
        <w:t>SA</w:t>
      </w:r>
      <w:r w:rsidR="006D436C">
        <w:rPr>
          <w:rFonts w:ascii="Arial" w:hAnsi="Arial" w:cs="Arial"/>
          <w:b/>
        </w:rPr>
        <w:t>2</w:t>
      </w:r>
      <w:r w:rsidRPr="008E177F">
        <w:rPr>
          <w:rFonts w:ascii="Arial" w:hAnsi="Arial" w:cs="Arial"/>
          <w:b/>
        </w:rPr>
        <w:t xml:space="preserve"> Meetings:</w:t>
      </w:r>
    </w:p>
    <w:p w14:paraId="6FB6FED7" w14:textId="5D327CFD" w:rsidR="00F12893" w:rsidRPr="00020137" w:rsidRDefault="00751A98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  <w:r w:rsidRPr="0094298E">
        <w:rPr>
          <w:rFonts w:ascii="Arial" w:hAnsi="Arial" w:cs="Arial"/>
          <w:bCs/>
        </w:rPr>
        <w:t>TSG-</w:t>
      </w:r>
      <w:r w:rsidR="00E806C8"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 w:rsidR="00B13D1B">
        <w:rPr>
          <w:rFonts w:ascii="Arial" w:hAnsi="Arial" w:cs="Arial" w:hint="eastAsia"/>
          <w:bCs/>
          <w:lang w:eastAsia="zh-CN"/>
        </w:rPr>
        <w:t>5</w:t>
      </w:r>
      <w:r w:rsidR="0056483B">
        <w:rPr>
          <w:rFonts w:ascii="Arial" w:hAnsi="Arial" w:cs="Arial" w:hint="eastAsia"/>
          <w:bCs/>
          <w:lang w:eastAsia="zh-CN"/>
        </w:rPr>
        <w:t>5</w:t>
      </w:r>
      <w:r w:rsidR="00E806C8" w:rsidRPr="0094298E">
        <w:rPr>
          <w:rFonts w:ascii="Arial" w:hAnsi="Arial" w:cs="Arial"/>
          <w:bCs/>
        </w:rPr>
        <w:tab/>
      </w:r>
      <w:r w:rsidR="00E806C8" w:rsidRPr="0094298E">
        <w:rPr>
          <w:rFonts w:ascii="Arial" w:hAnsi="Arial" w:cs="Arial"/>
          <w:bCs/>
        </w:rPr>
        <w:tab/>
      </w:r>
      <w:r w:rsidR="0056483B">
        <w:rPr>
          <w:rFonts w:ascii="Arial" w:hAnsi="Arial" w:cs="Arial"/>
          <w:bCs/>
          <w:lang w:eastAsia="zh-CN"/>
        </w:rPr>
        <w:t>20</w:t>
      </w:r>
      <w:r w:rsidR="00020137"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="00020137" w:rsidRPr="0094298E">
        <w:rPr>
          <w:rFonts w:ascii="Arial" w:hAnsi="Arial" w:cs="Arial" w:hint="eastAsia"/>
          <w:bCs/>
          <w:lang w:eastAsia="zh-CN"/>
        </w:rPr>
        <w:t xml:space="preserve"> </w:t>
      </w:r>
      <w:r w:rsidR="0056483B">
        <w:rPr>
          <w:rFonts w:ascii="Arial" w:hAnsi="Arial" w:cs="Arial"/>
          <w:bCs/>
          <w:lang w:eastAsia="zh-CN"/>
        </w:rPr>
        <w:t>24</w:t>
      </w:r>
      <w:r w:rsidRPr="0094298E">
        <w:rPr>
          <w:rFonts w:ascii="Arial" w:hAnsi="Arial" w:cs="Arial"/>
          <w:bCs/>
        </w:rPr>
        <w:t xml:space="preserve"> </w:t>
      </w:r>
      <w:r w:rsidR="0056483B">
        <w:rPr>
          <w:rFonts w:ascii="Arial" w:hAnsi="Arial" w:cs="Arial"/>
          <w:bCs/>
          <w:lang w:eastAsia="zh-CN"/>
        </w:rPr>
        <w:t>February</w:t>
      </w:r>
      <w:r w:rsidRPr="0094298E">
        <w:rPr>
          <w:rFonts w:ascii="Arial" w:hAnsi="Arial" w:cs="Arial"/>
          <w:bCs/>
        </w:rPr>
        <w:t xml:space="preserve"> 20</w:t>
      </w:r>
      <w:r w:rsidR="00FB64FB" w:rsidRPr="0094298E">
        <w:rPr>
          <w:rFonts w:ascii="Arial" w:hAnsi="Arial" w:cs="Arial"/>
          <w:bCs/>
        </w:rPr>
        <w:t>2</w:t>
      </w:r>
      <w:r w:rsidR="00764F5C">
        <w:rPr>
          <w:rFonts w:ascii="Arial" w:hAnsi="Arial" w:cs="Arial"/>
          <w:bCs/>
          <w:lang w:eastAsia="zh-CN"/>
        </w:rPr>
        <w:t>3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067F4A">
        <w:rPr>
          <w:rFonts w:ascii="Arial" w:hAnsi="Arial" w:cs="Arial"/>
          <w:color w:val="312E25"/>
          <w:sz w:val="18"/>
          <w:szCs w:val="18"/>
          <w:shd w:val="clear" w:color="auto" w:fill="FFFFFF"/>
        </w:rPr>
        <w:t>Ath</w:t>
      </w:r>
      <w:bookmarkStart w:id="0" w:name="_GoBack"/>
      <w:bookmarkEnd w:id="0"/>
      <w:r w:rsidR="00067F4A">
        <w:rPr>
          <w:rFonts w:ascii="Arial" w:hAnsi="Arial" w:cs="Arial"/>
          <w:color w:val="312E25"/>
          <w:sz w:val="18"/>
          <w:szCs w:val="18"/>
          <w:shd w:val="clear" w:color="auto" w:fill="FFFFFF"/>
        </w:rPr>
        <w:t>ens,</w:t>
      </w:r>
      <w:r w:rsidR="0056483B">
        <w:rPr>
          <w:rFonts w:ascii="Arial" w:hAnsi="Arial" w:cs="Arial"/>
          <w:color w:val="312E25"/>
          <w:sz w:val="18"/>
          <w:szCs w:val="18"/>
          <w:shd w:val="clear" w:color="auto" w:fill="FFFFFF"/>
        </w:rPr>
        <w:t xml:space="preserve"> GR</w:t>
      </w:r>
    </w:p>
    <w:sectPr w:rsidR="00F12893" w:rsidRPr="000201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7A2E40" w14:textId="77777777" w:rsidR="00943EA5" w:rsidRDefault="00943EA5">
      <w:r>
        <w:separator/>
      </w:r>
    </w:p>
  </w:endnote>
  <w:endnote w:type="continuationSeparator" w:id="0">
    <w:p w14:paraId="6CF53719" w14:textId="77777777" w:rsidR="00943EA5" w:rsidRDefault="00943EA5">
      <w:r>
        <w:continuationSeparator/>
      </w:r>
    </w:p>
  </w:endnote>
  <w:endnote w:type="continuationNotice" w:id="1">
    <w:p w14:paraId="0C53ECB7" w14:textId="77777777" w:rsidR="00943EA5" w:rsidRDefault="00943E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19BDBE" w14:textId="77777777" w:rsidR="00943EA5" w:rsidRDefault="00943EA5">
      <w:r>
        <w:separator/>
      </w:r>
    </w:p>
  </w:footnote>
  <w:footnote w:type="continuationSeparator" w:id="0">
    <w:p w14:paraId="506FABC7" w14:textId="77777777" w:rsidR="00943EA5" w:rsidRDefault="00943EA5">
      <w:r>
        <w:continuationSeparator/>
      </w:r>
    </w:p>
  </w:footnote>
  <w:footnote w:type="continuationNotice" w:id="1">
    <w:p w14:paraId="7BDBB678" w14:textId="77777777" w:rsidR="00943EA5" w:rsidRDefault="00943EA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DD866B0"/>
    <w:multiLevelType w:val="hybridMultilevel"/>
    <w:tmpl w:val="738C397C"/>
    <w:lvl w:ilvl="0" w:tplc="E2209AF2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4518C0"/>
    <w:multiLevelType w:val="hybridMultilevel"/>
    <w:tmpl w:val="44E4303E"/>
    <w:lvl w:ilvl="0" w:tplc="6A5CE75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B713DE9"/>
    <w:multiLevelType w:val="hybridMultilevel"/>
    <w:tmpl w:val="84BEE0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8" w15:restartNumberingAfterBreak="0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41B99"/>
    <w:multiLevelType w:val="hybridMultilevel"/>
    <w:tmpl w:val="FE56C822"/>
    <w:lvl w:ilvl="0" w:tplc="E2209AF2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  <w:num w:numId="10">
    <w:abstractNumId w:val="10"/>
  </w:num>
  <w:num w:numId="1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1"/>
  <w:removePersonalInformation/>
  <w:removeDateAndTime/>
  <w:displayBackgroundShap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986"/>
    <w:rsid w:val="00004454"/>
    <w:rsid w:val="00006A2C"/>
    <w:rsid w:val="00011315"/>
    <w:rsid w:val="00015986"/>
    <w:rsid w:val="00016019"/>
    <w:rsid w:val="00020137"/>
    <w:rsid w:val="00024AB7"/>
    <w:rsid w:val="000454BB"/>
    <w:rsid w:val="00046D5C"/>
    <w:rsid w:val="000531BF"/>
    <w:rsid w:val="000564A7"/>
    <w:rsid w:val="00057CC2"/>
    <w:rsid w:val="00060EB5"/>
    <w:rsid w:val="0006303E"/>
    <w:rsid w:val="000642C5"/>
    <w:rsid w:val="00067F4A"/>
    <w:rsid w:val="00077360"/>
    <w:rsid w:val="000A4891"/>
    <w:rsid w:val="000A5089"/>
    <w:rsid w:val="000B0F4C"/>
    <w:rsid w:val="000B5B48"/>
    <w:rsid w:val="000C3CE6"/>
    <w:rsid w:val="000D0986"/>
    <w:rsid w:val="000E5BB3"/>
    <w:rsid w:val="0010142A"/>
    <w:rsid w:val="001065FE"/>
    <w:rsid w:val="001168DF"/>
    <w:rsid w:val="00120BE7"/>
    <w:rsid w:val="00123EEC"/>
    <w:rsid w:val="0015203C"/>
    <w:rsid w:val="00166F03"/>
    <w:rsid w:val="00167061"/>
    <w:rsid w:val="00167D3D"/>
    <w:rsid w:val="0017649F"/>
    <w:rsid w:val="00187998"/>
    <w:rsid w:val="001879FC"/>
    <w:rsid w:val="00196F82"/>
    <w:rsid w:val="001A01B3"/>
    <w:rsid w:val="001A7DDC"/>
    <w:rsid w:val="001B4226"/>
    <w:rsid w:val="001C0198"/>
    <w:rsid w:val="001C129A"/>
    <w:rsid w:val="001D28BB"/>
    <w:rsid w:val="001D34D1"/>
    <w:rsid w:val="001F16D7"/>
    <w:rsid w:val="001F211D"/>
    <w:rsid w:val="002019A5"/>
    <w:rsid w:val="00201FA2"/>
    <w:rsid w:val="00204863"/>
    <w:rsid w:val="00210AE8"/>
    <w:rsid w:val="00210E1B"/>
    <w:rsid w:val="0021114C"/>
    <w:rsid w:val="00217326"/>
    <w:rsid w:val="0022081E"/>
    <w:rsid w:val="002214C2"/>
    <w:rsid w:val="0022686A"/>
    <w:rsid w:val="00233DB5"/>
    <w:rsid w:val="0024400C"/>
    <w:rsid w:val="00250A91"/>
    <w:rsid w:val="00250FEE"/>
    <w:rsid w:val="00254144"/>
    <w:rsid w:val="0026215F"/>
    <w:rsid w:val="00267DE5"/>
    <w:rsid w:val="0027083F"/>
    <w:rsid w:val="002775A8"/>
    <w:rsid w:val="00285622"/>
    <w:rsid w:val="002A3261"/>
    <w:rsid w:val="002A4991"/>
    <w:rsid w:val="002B16B0"/>
    <w:rsid w:val="002B46D6"/>
    <w:rsid w:val="002D110E"/>
    <w:rsid w:val="002D5C3F"/>
    <w:rsid w:val="002D6B9E"/>
    <w:rsid w:val="002E7D76"/>
    <w:rsid w:val="002F4A35"/>
    <w:rsid w:val="003078A1"/>
    <w:rsid w:val="003103F6"/>
    <w:rsid w:val="003109F5"/>
    <w:rsid w:val="00312216"/>
    <w:rsid w:val="00325388"/>
    <w:rsid w:val="00325408"/>
    <w:rsid w:val="00353233"/>
    <w:rsid w:val="00360E27"/>
    <w:rsid w:val="00370FCA"/>
    <w:rsid w:val="003A5539"/>
    <w:rsid w:val="003C4CD1"/>
    <w:rsid w:val="003C50E7"/>
    <w:rsid w:val="003C74EE"/>
    <w:rsid w:val="003C75B4"/>
    <w:rsid w:val="003D23A1"/>
    <w:rsid w:val="003D25C9"/>
    <w:rsid w:val="003D534C"/>
    <w:rsid w:val="003E2748"/>
    <w:rsid w:val="003F3D72"/>
    <w:rsid w:val="004071FE"/>
    <w:rsid w:val="00407962"/>
    <w:rsid w:val="00410968"/>
    <w:rsid w:val="00414928"/>
    <w:rsid w:val="00415DA5"/>
    <w:rsid w:val="004252A0"/>
    <w:rsid w:val="00426D2A"/>
    <w:rsid w:val="004339FF"/>
    <w:rsid w:val="00435B9F"/>
    <w:rsid w:val="00447349"/>
    <w:rsid w:val="00450A65"/>
    <w:rsid w:val="00450CC4"/>
    <w:rsid w:val="00455842"/>
    <w:rsid w:val="0048106A"/>
    <w:rsid w:val="00484F8B"/>
    <w:rsid w:val="00485FD1"/>
    <w:rsid w:val="0049461F"/>
    <w:rsid w:val="00495F70"/>
    <w:rsid w:val="004A4276"/>
    <w:rsid w:val="004A558F"/>
    <w:rsid w:val="004B3415"/>
    <w:rsid w:val="004B4732"/>
    <w:rsid w:val="004C0BA5"/>
    <w:rsid w:val="004C21F8"/>
    <w:rsid w:val="004C45A7"/>
    <w:rsid w:val="004D6F76"/>
    <w:rsid w:val="004E3740"/>
    <w:rsid w:val="004F071F"/>
    <w:rsid w:val="004F0EB2"/>
    <w:rsid w:val="004F353D"/>
    <w:rsid w:val="00510708"/>
    <w:rsid w:val="00517FA8"/>
    <w:rsid w:val="0052558F"/>
    <w:rsid w:val="00525E3E"/>
    <w:rsid w:val="00545604"/>
    <w:rsid w:val="00552E7B"/>
    <w:rsid w:val="0056483B"/>
    <w:rsid w:val="005658C3"/>
    <w:rsid w:val="00566885"/>
    <w:rsid w:val="00566927"/>
    <w:rsid w:val="005732F4"/>
    <w:rsid w:val="00583F79"/>
    <w:rsid w:val="005A1AC3"/>
    <w:rsid w:val="005B0FD2"/>
    <w:rsid w:val="005B15A0"/>
    <w:rsid w:val="005B1C90"/>
    <w:rsid w:val="005B3C98"/>
    <w:rsid w:val="005B3E5C"/>
    <w:rsid w:val="005B427D"/>
    <w:rsid w:val="005D65FA"/>
    <w:rsid w:val="005D79B2"/>
    <w:rsid w:val="005E2CBD"/>
    <w:rsid w:val="005E539F"/>
    <w:rsid w:val="005F0004"/>
    <w:rsid w:val="006027A7"/>
    <w:rsid w:val="00611598"/>
    <w:rsid w:val="0061608A"/>
    <w:rsid w:val="006223A4"/>
    <w:rsid w:val="006246B7"/>
    <w:rsid w:val="00624E4B"/>
    <w:rsid w:val="00625471"/>
    <w:rsid w:val="00626349"/>
    <w:rsid w:val="00630DC0"/>
    <w:rsid w:val="006313F6"/>
    <w:rsid w:val="00642F04"/>
    <w:rsid w:val="00646A77"/>
    <w:rsid w:val="0065154B"/>
    <w:rsid w:val="00651BA9"/>
    <w:rsid w:val="00652ECA"/>
    <w:rsid w:val="006620D0"/>
    <w:rsid w:val="00674AEE"/>
    <w:rsid w:val="006760C7"/>
    <w:rsid w:val="006908A9"/>
    <w:rsid w:val="00692BE7"/>
    <w:rsid w:val="006934CD"/>
    <w:rsid w:val="00695A66"/>
    <w:rsid w:val="006A4D8E"/>
    <w:rsid w:val="006A5008"/>
    <w:rsid w:val="006A7142"/>
    <w:rsid w:val="006C706F"/>
    <w:rsid w:val="006D2B46"/>
    <w:rsid w:val="006D436C"/>
    <w:rsid w:val="006D5BAD"/>
    <w:rsid w:val="006D749B"/>
    <w:rsid w:val="006E1359"/>
    <w:rsid w:val="006E527F"/>
    <w:rsid w:val="00700478"/>
    <w:rsid w:val="007073BB"/>
    <w:rsid w:val="00721B17"/>
    <w:rsid w:val="00732A0A"/>
    <w:rsid w:val="00737CD5"/>
    <w:rsid w:val="00747DEF"/>
    <w:rsid w:val="00751A98"/>
    <w:rsid w:val="00756BCC"/>
    <w:rsid w:val="0075775B"/>
    <w:rsid w:val="007604FD"/>
    <w:rsid w:val="00760F5C"/>
    <w:rsid w:val="00764F5C"/>
    <w:rsid w:val="00775087"/>
    <w:rsid w:val="00776403"/>
    <w:rsid w:val="007800DB"/>
    <w:rsid w:val="007818A5"/>
    <w:rsid w:val="00784BB8"/>
    <w:rsid w:val="00786752"/>
    <w:rsid w:val="00787C41"/>
    <w:rsid w:val="00790954"/>
    <w:rsid w:val="007970B8"/>
    <w:rsid w:val="007A0CE9"/>
    <w:rsid w:val="007B0CAA"/>
    <w:rsid w:val="007B1A99"/>
    <w:rsid w:val="007B2C48"/>
    <w:rsid w:val="007B2D9E"/>
    <w:rsid w:val="007B3C05"/>
    <w:rsid w:val="007C4F53"/>
    <w:rsid w:val="007C6A48"/>
    <w:rsid w:val="007D1D90"/>
    <w:rsid w:val="007D2B59"/>
    <w:rsid w:val="007D4BBF"/>
    <w:rsid w:val="007D61F2"/>
    <w:rsid w:val="007D78F6"/>
    <w:rsid w:val="007E38B0"/>
    <w:rsid w:val="007E76D5"/>
    <w:rsid w:val="0080168A"/>
    <w:rsid w:val="0080402D"/>
    <w:rsid w:val="0080620E"/>
    <w:rsid w:val="00822E72"/>
    <w:rsid w:val="00826314"/>
    <w:rsid w:val="00831E7D"/>
    <w:rsid w:val="00834067"/>
    <w:rsid w:val="00842D2D"/>
    <w:rsid w:val="008522E1"/>
    <w:rsid w:val="0086390A"/>
    <w:rsid w:val="00870B49"/>
    <w:rsid w:val="0087323F"/>
    <w:rsid w:val="00892BD4"/>
    <w:rsid w:val="00893DD2"/>
    <w:rsid w:val="00895A5B"/>
    <w:rsid w:val="008A029C"/>
    <w:rsid w:val="008B0307"/>
    <w:rsid w:val="008B3FFC"/>
    <w:rsid w:val="008C2B5E"/>
    <w:rsid w:val="008C7C22"/>
    <w:rsid w:val="008D17A2"/>
    <w:rsid w:val="008E177F"/>
    <w:rsid w:val="008E533A"/>
    <w:rsid w:val="008E6517"/>
    <w:rsid w:val="008F2438"/>
    <w:rsid w:val="008F67C3"/>
    <w:rsid w:val="00904DAC"/>
    <w:rsid w:val="00922D24"/>
    <w:rsid w:val="0093087A"/>
    <w:rsid w:val="00937ABA"/>
    <w:rsid w:val="0094298E"/>
    <w:rsid w:val="00943EA5"/>
    <w:rsid w:val="0095166D"/>
    <w:rsid w:val="00962B87"/>
    <w:rsid w:val="00962F1C"/>
    <w:rsid w:val="00971ADF"/>
    <w:rsid w:val="00982238"/>
    <w:rsid w:val="00986CEA"/>
    <w:rsid w:val="00996BEE"/>
    <w:rsid w:val="009A4929"/>
    <w:rsid w:val="009A5008"/>
    <w:rsid w:val="009A51AC"/>
    <w:rsid w:val="009C2A3E"/>
    <w:rsid w:val="009C4FBC"/>
    <w:rsid w:val="009D3285"/>
    <w:rsid w:val="009D469F"/>
    <w:rsid w:val="009D6A90"/>
    <w:rsid w:val="009E18E4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40013"/>
    <w:rsid w:val="00A56A52"/>
    <w:rsid w:val="00A66A0E"/>
    <w:rsid w:val="00A71BA7"/>
    <w:rsid w:val="00A7247D"/>
    <w:rsid w:val="00A7282C"/>
    <w:rsid w:val="00A7721F"/>
    <w:rsid w:val="00A9258E"/>
    <w:rsid w:val="00A950B0"/>
    <w:rsid w:val="00A96A6A"/>
    <w:rsid w:val="00AA6E23"/>
    <w:rsid w:val="00AA712F"/>
    <w:rsid w:val="00AB0C29"/>
    <w:rsid w:val="00AB1A6B"/>
    <w:rsid w:val="00AB2669"/>
    <w:rsid w:val="00AB77C4"/>
    <w:rsid w:val="00AD1AB4"/>
    <w:rsid w:val="00AD2D1C"/>
    <w:rsid w:val="00AD3149"/>
    <w:rsid w:val="00AE038D"/>
    <w:rsid w:val="00AF2936"/>
    <w:rsid w:val="00AF6539"/>
    <w:rsid w:val="00B03900"/>
    <w:rsid w:val="00B13D1B"/>
    <w:rsid w:val="00B2078B"/>
    <w:rsid w:val="00B226D1"/>
    <w:rsid w:val="00B25F49"/>
    <w:rsid w:val="00B36C34"/>
    <w:rsid w:val="00B420C5"/>
    <w:rsid w:val="00B42AF1"/>
    <w:rsid w:val="00B508C6"/>
    <w:rsid w:val="00B54246"/>
    <w:rsid w:val="00B5468A"/>
    <w:rsid w:val="00B604A6"/>
    <w:rsid w:val="00B6598B"/>
    <w:rsid w:val="00B7596C"/>
    <w:rsid w:val="00B83C38"/>
    <w:rsid w:val="00B87898"/>
    <w:rsid w:val="00B930C5"/>
    <w:rsid w:val="00B94EC6"/>
    <w:rsid w:val="00BA17A5"/>
    <w:rsid w:val="00BB5C5B"/>
    <w:rsid w:val="00BC3BFA"/>
    <w:rsid w:val="00BC4074"/>
    <w:rsid w:val="00BC52E4"/>
    <w:rsid w:val="00BC533B"/>
    <w:rsid w:val="00BC5581"/>
    <w:rsid w:val="00BC55DB"/>
    <w:rsid w:val="00BC7BC7"/>
    <w:rsid w:val="00BC7D2C"/>
    <w:rsid w:val="00BD5AC7"/>
    <w:rsid w:val="00BF5FBB"/>
    <w:rsid w:val="00BF61B5"/>
    <w:rsid w:val="00BF78FA"/>
    <w:rsid w:val="00C02CB9"/>
    <w:rsid w:val="00C05749"/>
    <w:rsid w:val="00C153E7"/>
    <w:rsid w:val="00C261E7"/>
    <w:rsid w:val="00C31708"/>
    <w:rsid w:val="00C43088"/>
    <w:rsid w:val="00C511B3"/>
    <w:rsid w:val="00C52AA8"/>
    <w:rsid w:val="00C52F6E"/>
    <w:rsid w:val="00C555E3"/>
    <w:rsid w:val="00C611C0"/>
    <w:rsid w:val="00C629AA"/>
    <w:rsid w:val="00C67BAB"/>
    <w:rsid w:val="00C76E69"/>
    <w:rsid w:val="00C827EB"/>
    <w:rsid w:val="00C82E1D"/>
    <w:rsid w:val="00C83D70"/>
    <w:rsid w:val="00C861C7"/>
    <w:rsid w:val="00C93EE2"/>
    <w:rsid w:val="00C94E90"/>
    <w:rsid w:val="00C95586"/>
    <w:rsid w:val="00CA3046"/>
    <w:rsid w:val="00CB59CE"/>
    <w:rsid w:val="00CC3579"/>
    <w:rsid w:val="00CC3888"/>
    <w:rsid w:val="00CC7882"/>
    <w:rsid w:val="00CC7A03"/>
    <w:rsid w:val="00CD01D3"/>
    <w:rsid w:val="00CD0591"/>
    <w:rsid w:val="00CD488D"/>
    <w:rsid w:val="00CE4D8C"/>
    <w:rsid w:val="00CE5A4F"/>
    <w:rsid w:val="00D00EBD"/>
    <w:rsid w:val="00D15A34"/>
    <w:rsid w:val="00D1656A"/>
    <w:rsid w:val="00D2028D"/>
    <w:rsid w:val="00D215B2"/>
    <w:rsid w:val="00D32DCF"/>
    <w:rsid w:val="00D45761"/>
    <w:rsid w:val="00D45BF9"/>
    <w:rsid w:val="00D47F86"/>
    <w:rsid w:val="00D53431"/>
    <w:rsid w:val="00D54FE6"/>
    <w:rsid w:val="00D55CF3"/>
    <w:rsid w:val="00D64BC8"/>
    <w:rsid w:val="00D72B4B"/>
    <w:rsid w:val="00D73B14"/>
    <w:rsid w:val="00D768C9"/>
    <w:rsid w:val="00D83C50"/>
    <w:rsid w:val="00D95EEE"/>
    <w:rsid w:val="00DA15FC"/>
    <w:rsid w:val="00DA7A52"/>
    <w:rsid w:val="00DB13C5"/>
    <w:rsid w:val="00DB141C"/>
    <w:rsid w:val="00DD1A18"/>
    <w:rsid w:val="00DD21ED"/>
    <w:rsid w:val="00DD3998"/>
    <w:rsid w:val="00DE2C4C"/>
    <w:rsid w:val="00DE4714"/>
    <w:rsid w:val="00DE6ADA"/>
    <w:rsid w:val="00DF30BF"/>
    <w:rsid w:val="00E214FC"/>
    <w:rsid w:val="00E26C9E"/>
    <w:rsid w:val="00E343EC"/>
    <w:rsid w:val="00E35069"/>
    <w:rsid w:val="00E3654A"/>
    <w:rsid w:val="00E52111"/>
    <w:rsid w:val="00E62EA6"/>
    <w:rsid w:val="00E806C8"/>
    <w:rsid w:val="00E81CAF"/>
    <w:rsid w:val="00E90DE0"/>
    <w:rsid w:val="00E94B44"/>
    <w:rsid w:val="00E958F1"/>
    <w:rsid w:val="00EA07B2"/>
    <w:rsid w:val="00EB0E2E"/>
    <w:rsid w:val="00EC3540"/>
    <w:rsid w:val="00ED10A6"/>
    <w:rsid w:val="00ED4DDA"/>
    <w:rsid w:val="00EE0509"/>
    <w:rsid w:val="00EF3A3B"/>
    <w:rsid w:val="00EF5460"/>
    <w:rsid w:val="00F12893"/>
    <w:rsid w:val="00F15788"/>
    <w:rsid w:val="00F22843"/>
    <w:rsid w:val="00F2294E"/>
    <w:rsid w:val="00F2361A"/>
    <w:rsid w:val="00F24663"/>
    <w:rsid w:val="00F27B65"/>
    <w:rsid w:val="00F33E22"/>
    <w:rsid w:val="00F35884"/>
    <w:rsid w:val="00F51292"/>
    <w:rsid w:val="00F6019A"/>
    <w:rsid w:val="00F62BBD"/>
    <w:rsid w:val="00F658B7"/>
    <w:rsid w:val="00F7580D"/>
    <w:rsid w:val="00F80DBE"/>
    <w:rsid w:val="00F85F77"/>
    <w:rsid w:val="00F87481"/>
    <w:rsid w:val="00F94B59"/>
    <w:rsid w:val="00F97DE8"/>
    <w:rsid w:val="00FA50D1"/>
    <w:rsid w:val="00FA5416"/>
    <w:rsid w:val="00FA7822"/>
    <w:rsid w:val="00FA7F3A"/>
    <w:rsid w:val="00FB1403"/>
    <w:rsid w:val="00FB64FB"/>
    <w:rsid w:val="00FC0E1E"/>
    <w:rsid w:val="00FC4569"/>
    <w:rsid w:val="00FD244F"/>
    <w:rsid w:val="00FD7BE4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C3BF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Normal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FollowedHyperlink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rsid w:val="00B03900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267DE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904CCEC-6AF2-49FE-B347-84B97397E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2022-09-29T16:25:00Z</dcterms:created>
  <dcterms:modified xsi:type="dcterms:W3CDTF">2023-01-06T10:49:00Z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